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FB6C9" w14:textId="7BF46E75" w:rsidR="008E1909" w:rsidRPr="00E60DB9" w:rsidRDefault="008E1909" w:rsidP="00B1035B">
      <w:pPr>
        <w:pStyle w:val="Standard"/>
        <w:jc w:val="right"/>
        <w:rPr>
          <w:rFonts w:asciiTheme="minorHAnsi" w:hAnsiTheme="minorHAnsi" w:cstheme="minorHAnsi"/>
          <w:iCs/>
          <w:sz w:val="20"/>
          <w:szCs w:val="20"/>
        </w:rPr>
      </w:pPr>
      <w:bookmarkStart w:id="0" w:name="_GoBack"/>
      <w:bookmarkEnd w:id="0"/>
      <w:r w:rsidRPr="00E60DB9">
        <w:rPr>
          <w:rFonts w:asciiTheme="minorHAnsi" w:hAnsiTheme="minorHAnsi" w:cstheme="minorHAnsi"/>
          <w:iCs/>
          <w:sz w:val="20"/>
          <w:szCs w:val="20"/>
        </w:rPr>
        <w:t xml:space="preserve">Załącznik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nr </w:t>
      </w:r>
      <w:r w:rsidR="00601FD5" w:rsidRPr="00601FD5">
        <w:rPr>
          <w:rFonts w:asciiTheme="minorHAnsi" w:hAnsiTheme="minorHAnsi" w:cstheme="minorHAnsi"/>
          <w:iCs/>
          <w:sz w:val="20"/>
          <w:szCs w:val="20"/>
        </w:rPr>
        <w:t>2</w:t>
      </w:r>
      <w:r w:rsidRPr="00E60DB9">
        <w:rPr>
          <w:rFonts w:asciiTheme="minorHAnsi" w:hAnsiTheme="minorHAnsi" w:cstheme="minorHAnsi"/>
          <w:iCs/>
          <w:sz w:val="20"/>
          <w:szCs w:val="20"/>
        </w:rPr>
        <w:t xml:space="preserve"> do Formularza Oferty</w:t>
      </w:r>
      <w:r w:rsidR="00571007">
        <w:rPr>
          <w:rFonts w:asciiTheme="minorHAnsi" w:hAnsiTheme="minorHAnsi" w:cstheme="minorHAnsi"/>
          <w:iCs/>
          <w:sz w:val="20"/>
          <w:szCs w:val="20"/>
        </w:rPr>
        <w:t xml:space="preserve"> /Umowy</w:t>
      </w:r>
    </w:p>
    <w:p w14:paraId="43F4275C" w14:textId="77777777" w:rsidR="00F92995" w:rsidRDefault="00F92995" w:rsidP="00780546">
      <w:pPr>
        <w:pStyle w:val="Standard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14:paraId="67B6BEC8" w14:textId="57767FF1" w:rsidR="00F92995" w:rsidRDefault="008E1909" w:rsidP="00780546">
      <w:pPr>
        <w:pStyle w:val="Standard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80546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Klauzula informacyjna</w:t>
      </w:r>
      <w:r w:rsidR="00F92995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do zapytań ofertowych, w których nie stosuje się ustawy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 dnia </w:t>
      </w:r>
      <w:r w:rsidR="004F67D5" w:rsidRP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 xml:space="preserve">11 września 2019 r. – Prawo zamówień publicznych (Dz.U. </w:t>
      </w:r>
      <w:r w:rsid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 xml:space="preserve">2019 r. </w:t>
      </w:r>
      <w:r w:rsidR="004F67D5" w:rsidRPr="004F67D5">
        <w:rPr>
          <w:rFonts w:asciiTheme="minorHAnsi" w:hAnsiTheme="minorHAnsi" w:cstheme="minorHAnsi"/>
          <w:color w:val="2D2D2D"/>
          <w:sz w:val="20"/>
          <w:szCs w:val="20"/>
          <w:shd w:val="clear" w:color="auto" w:fill="FFFFFF"/>
        </w:rPr>
        <w:t>poz. 2019 ze zm.)</w:t>
      </w:r>
    </w:p>
    <w:p w14:paraId="0BCCFA59" w14:textId="3932B300" w:rsidR="008E1909" w:rsidRPr="009B33B4" w:rsidRDefault="008E1909" w:rsidP="00780546">
      <w:pPr>
        <w:ind w:firstLine="708"/>
        <w:jc w:val="both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80546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Zgodnie z art. 13 ust. 1 i 2 rozporządzenia Parlamentu Europejskiego i Rady (UE) 2016/679 z dnia 27 kwietnia </w:t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2016 r. </w:t>
      </w:r>
      <w:r w:rsidR="00126DA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br/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dalej „RODO”, informuj</w:t>
      </w:r>
      <w:r w:rsidR="00E60DB9"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e się</w:t>
      </w:r>
      <w:r w:rsidRPr="009B33B4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, że:</w:t>
      </w:r>
    </w:p>
    <w:p w14:paraId="7AAC49A0" w14:textId="16E1CFAF" w:rsidR="00E60DB9" w:rsidRPr="009B33B4" w:rsidRDefault="00E60DB9" w:rsidP="009B33B4">
      <w:pPr>
        <w:pStyle w:val="Textbody"/>
        <w:tabs>
          <w:tab w:val="left" w:pos="285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9B33B4">
        <w:rPr>
          <w:rFonts w:asciiTheme="minorHAnsi" w:hAnsiTheme="minorHAnsi" w:cstheme="minorHAnsi"/>
          <w:iCs/>
          <w:sz w:val="20"/>
          <w:szCs w:val="20"/>
        </w:rPr>
        <w:t xml:space="preserve">1. Administratorem danych osobowych </w:t>
      </w:r>
      <w:r w:rsidR="009B33B4" w:rsidRPr="009B33B4">
        <w:rPr>
          <w:rFonts w:asciiTheme="minorHAnsi" w:hAnsiTheme="minorHAnsi" w:cstheme="minorHAnsi"/>
          <w:iCs/>
          <w:sz w:val="20"/>
          <w:szCs w:val="20"/>
        </w:rPr>
        <w:t xml:space="preserve">jest 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Szkoła Podstawowa </w:t>
      </w:r>
      <w:r w:rsidR="00B21A83">
        <w:rPr>
          <w:rFonts w:asciiTheme="minorHAnsi" w:hAnsiTheme="minorHAnsi" w:cstheme="minorHAnsi"/>
          <w:sz w:val="20"/>
          <w:szCs w:val="20"/>
        </w:rPr>
        <w:t xml:space="preserve">nr 2 im. Jana Pawła II w Przeciszowie, przy ulicy Podlesie 92, </w:t>
      </w:r>
      <w:r w:rsidR="00B21A83">
        <w:rPr>
          <w:rFonts w:asciiTheme="minorHAnsi" w:hAnsiTheme="minorHAnsi" w:cstheme="minorHAnsi"/>
          <w:sz w:val="20"/>
          <w:szCs w:val="20"/>
        </w:rPr>
        <w:br/>
        <w:t>32-641 Przeciszów</w:t>
      </w:r>
      <w:r w:rsidR="009B33B4" w:rsidRPr="009B33B4">
        <w:rPr>
          <w:rFonts w:asciiTheme="minorHAnsi" w:hAnsiTheme="minorHAnsi" w:cstheme="minorHAnsi"/>
          <w:sz w:val="20"/>
          <w:szCs w:val="20"/>
        </w:rPr>
        <w:t>, gmina Przeciszów. Kontakt do Administratora telefo</w:t>
      </w:r>
      <w:r w:rsidR="00B21A83">
        <w:rPr>
          <w:rFonts w:asciiTheme="minorHAnsi" w:hAnsiTheme="minorHAnsi" w:cstheme="minorHAnsi"/>
          <w:sz w:val="20"/>
          <w:szCs w:val="20"/>
        </w:rPr>
        <w:t>niczny pod nr +48 (33) 841-33-28</w:t>
      </w:r>
      <w:r w:rsidR="009B33B4" w:rsidRPr="009B33B4">
        <w:rPr>
          <w:rFonts w:asciiTheme="minorHAnsi" w:hAnsiTheme="minorHAnsi" w:cstheme="minorHAnsi"/>
          <w:sz w:val="20"/>
          <w:szCs w:val="20"/>
        </w:rPr>
        <w:t>.</w:t>
      </w:r>
    </w:p>
    <w:p w14:paraId="3E916973" w14:textId="61224E3F" w:rsidR="00E60DB9" w:rsidRPr="009B33B4" w:rsidRDefault="00E60DB9" w:rsidP="009B33B4">
      <w:pPr>
        <w:autoSpaceDE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9B33B4">
        <w:rPr>
          <w:rFonts w:asciiTheme="minorHAnsi" w:hAnsiTheme="minorHAnsi" w:cstheme="minorHAnsi"/>
          <w:iCs/>
          <w:sz w:val="20"/>
          <w:szCs w:val="20"/>
        </w:rPr>
        <w:t xml:space="preserve">2. Administrator </w:t>
      </w:r>
      <w:r w:rsidR="00614F9B" w:rsidRPr="009B33B4">
        <w:rPr>
          <w:rFonts w:asciiTheme="minorHAnsi" w:hAnsiTheme="minorHAnsi" w:cstheme="minorHAnsi"/>
          <w:iCs/>
          <w:sz w:val="20"/>
          <w:szCs w:val="20"/>
        </w:rPr>
        <w:t>wyznaczył</w:t>
      </w:r>
      <w:r w:rsidRPr="009B33B4">
        <w:rPr>
          <w:rFonts w:asciiTheme="minorHAnsi" w:hAnsiTheme="minorHAnsi" w:cstheme="minorHAnsi"/>
          <w:iCs/>
          <w:sz w:val="20"/>
          <w:szCs w:val="20"/>
        </w:rPr>
        <w:t xml:space="preserve"> Inspektora Ochrony Danych</w:t>
      </w:r>
      <w:r w:rsidR="009B33B4" w:rsidRPr="009B33B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(IOD) z którym można się skontaktować w sprawach związanych 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z przetwarzaniem danych osobowych oraz korzystania z praw związanych z przetwarzaniem danych poprzez email </w:t>
      </w:r>
      <w:hyperlink r:id="rId4" w:history="1">
        <w:r w:rsidR="009B33B4" w:rsidRPr="00571007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iod.oswiata@przeciszow.pl</w:t>
        </w:r>
      </w:hyperlink>
      <w:r w:rsidR="009B33B4" w:rsidRPr="00571007">
        <w:rPr>
          <w:rFonts w:asciiTheme="minorHAnsi" w:hAnsiTheme="minorHAnsi" w:cstheme="minorHAnsi"/>
          <w:sz w:val="20"/>
          <w:szCs w:val="20"/>
        </w:rPr>
        <w:t xml:space="preserve"> lub</w:t>
      </w:r>
      <w:r w:rsidR="009B33B4" w:rsidRPr="009B33B4">
        <w:rPr>
          <w:rFonts w:asciiTheme="minorHAnsi" w:hAnsiTheme="minorHAnsi" w:cstheme="minorHAnsi"/>
          <w:sz w:val="20"/>
          <w:szCs w:val="20"/>
        </w:rPr>
        <w:t xml:space="preserve"> pisemnie na adres siedziby Administratora z dopiskiem „dla IOD”. </w:t>
      </w:r>
    </w:p>
    <w:p w14:paraId="39C1BD8F" w14:textId="15491A5C" w:rsidR="008D0DCF" w:rsidRPr="004F67D5" w:rsidRDefault="008E1909" w:rsidP="0078054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F67D5">
        <w:rPr>
          <w:rFonts w:asciiTheme="minorHAnsi" w:hAnsiTheme="minorHAnsi" w:cstheme="minorHAnsi"/>
          <w:iCs/>
          <w:sz w:val="20"/>
          <w:szCs w:val="20"/>
        </w:rPr>
        <w:t xml:space="preserve">3. </w:t>
      </w:r>
      <w:r w:rsidR="00B1035B" w:rsidRPr="004F67D5">
        <w:rPr>
          <w:rFonts w:asciiTheme="minorHAnsi" w:hAnsiTheme="minorHAnsi" w:cstheme="minorHAnsi"/>
          <w:iCs/>
          <w:sz w:val="20"/>
          <w:szCs w:val="20"/>
        </w:rPr>
        <w:t>P</w:t>
      </w:r>
      <w:r w:rsidRPr="004F67D5">
        <w:rPr>
          <w:rFonts w:asciiTheme="minorHAnsi" w:hAnsiTheme="minorHAnsi" w:cstheme="minorHAnsi"/>
          <w:iCs/>
          <w:sz w:val="20"/>
          <w:szCs w:val="20"/>
        </w:rPr>
        <w:t xml:space="preserve">odstawą prawną przetwarzania danych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osobowych będzie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art. 6 ust. 1 c) RODO oaz art. 6 ust.1 b) e) RODO do celu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>przeprowadzenie post</w:t>
      </w:r>
      <w:r w:rsidR="007873E7" w:rsidRPr="004F67D5">
        <w:rPr>
          <w:rFonts w:asciiTheme="minorHAnsi" w:hAnsiTheme="minorHAnsi" w:cstheme="minorHAnsi"/>
          <w:iCs/>
          <w:sz w:val="20"/>
          <w:szCs w:val="20"/>
        </w:rPr>
        <w:t>ę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powania ofertowego 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o udzielenie zamówienia publicznego</w:t>
      </w:r>
      <w:r w:rsid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dla którego nie stosuje się ustawy </w:t>
      </w:r>
      <w:r w:rsidR="004F67D5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 xml:space="preserve">z dnia 11 września 2019 r. – Prawo zamówień publicznych (Dz.U.2019 r. poz. 2019 ze zm.)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zmierzających do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podjęci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działań przed zawarciem umowy, a także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do celów</w:t>
      </w:r>
      <w:r w:rsidR="00F90A6A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realizacji obowiązków w ramach sprawowania władzy publicznej powierzonej administratorowi. 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Celem przetwarzania będzie </w:t>
      </w:r>
      <w:r w:rsidR="00E06A22">
        <w:rPr>
          <w:rFonts w:asciiTheme="minorHAnsi" w:hAnsiTheme="minorHAnsi" w:cstheme="minorHAnsi"/>
          <w:sz w:val="20"/>
          <w:szCs w:val="20"/>
          <w:shd w:val="clear" w:color="auto" w:fill="FFFFFF"/>
        </w:rPr>
        <w:t>też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rozliczalnoś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ć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niezbędnoś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ć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wynikając</w:t>
      </w:r>
      <w:r w:rsidR="00B1035B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7873E7" w:rsidRPr="004F67D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 xml:space="preserve"> obowiązku prawnego ciążącego na administratorze w postaci przechowywania dokumentów</w:t>
      </w:r>
      <w:r w:rsidR="00B1035B" w:rsidRPr="004F67D5">
        <w:rPr>
          <w:rFonts w:asciiTheme="minorHAnsi" w:hAnsiTheme="minorHAnsi" w:cstheme="minorHAnsi"/>
          <w:iCs/>
          <w:sz w:val="20"/>
          <w:szCs w:val="20"/>
        </w:rPr>
        <w:t xml:space="preserve">, </w:t>
      </w:r>
      <w:r w:rsidR="004F67D5">
        <w:rPr>
          <w:rFonts w:asciiTheme="minorHAnsi" w:hAnsiTheme="minorHAnsi" w:cstheme="minorHAnsi"/>
          <w:iCs/>
          <w:sz w:val="20"/>
          <w:szCs w:val="20"/>
        </w:rPr>
        <w:t xml:space="preserve">ich </w:t>
      </w:r>
      <w:r w:rsidR="00325909" w:rsidRPr="004F67D5">
        <w:rPr>
          <w:rFonts w:asciiTheme="minorHAnsi" w:hAnsiTheme="minorHAnsi" w:cstheme="minorHAnsi"/>
          <w:iCs/>
          <w:sz w:val="20"/>
          <w:szCs w:val="20"/>
        </w:rPr>
        <w:t xml:space="preserve">archiwizacji </w:t>
      </w:r>
      <w:r w:rsidR="00F90A6A" w:rsidRPr="004F67D5">
        <w:rPr>
          <w:rFonts w:asciiTheme="minorHAnsi" w:hAnsiTheme="minorHAnsi" w:cstheme="minorHAnsi"/>
          <w:iCs/>
          <w:sz w:val="20"/>
          <w:szCs w:val="20"/>
        </w:rPr>
        <w:t>na potrzeby kontroli przewidzianych przepisami prawa</w:t>
      </w:r>
      <w:r w:rsidR="007873E7" w:rsidRPr="004F67D5">
        <w:rPr>
          <w:rFonts w:asciiTheme="minorHAnsi" w:hAnsiTheme="minorHAnsi" w:cstheme="minorHAnsi"/>
          <w:iCs/>
          <w:sz w:val="20"/>
          <w:szCs w:val="20"/>
        </w:rPr>
        <w:t>.</w:t>
      </w:r>
    </w:p>
    <w:p w14:paraId="6DF2738A" w14:textId="308501C8" w:rsidR="008D0DCF" w:rsidRPr="00780546" w:rsidRDefault="008E1909" w:rsidP="00780546">
      <w:pPr>
        <w:autoSpaceDE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4. Dane osobowe będą 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przetwarzane do czasu wyboru oferenta, następnie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przechowywane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przez okres 5 lat </w:t>
      </w:r>
      <w:r w:rsidRPr="00780546">
        <w:rPr>
          <w:rFonts w:asciiTheme="minorHAnsi" w:hAnsiTheme="minorHAnsi" w:cstheme="minorHAnsi"/>
          <w:iCs/>
          <w:sz w:val="20"/>
          <w:szCs w:val="20"/>
        </w:rPr>
        <w:t>w odniesieniu do dokumentacji zgromadzonej w ramach zapytania ofertowego [wnioski, oferty, ogłoszenia, protokoły]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4F67D5">
        <w:rPr>
          <w:rFonts w:asciiTheme="minorHAnsi" w:hAnsiTheme="minorHAnsi" w:cstheme="minorHAnsi"/>
          <w:iCs/>
          <w:sz w:val="20"/>
          <w:szCs w:val="20"/>
        </w:rPr>
        <w:t>Dane osobowe odnoszące się do wybranego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oferent</w:t>
      </w:r>
      <w:r w:rsidR="004F67D5">
        <w:rPr>
          <w:rFonts w:asciiTheme="minorHAnsi" w:hAnsiTheme="minorHAnsi" w:cstheme="minorHAnsi"/>
          <w:iCs/>
          <w:sz w:val="20"/>
          <w:szCs w:val="20"/>
        </w:rPr>
        <w:t>a będą przetwarzane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przez okres trwania umowy, a następnie po jej </w:t>
      </w:r>
      <w:r w:rsidR="005237CD" w:rsidRPr="00601FD5">
        <w:rPr>
          <w:rFonts w:asciiTheme="minorHAnsi" w:hAnsiTheme="minorHAnsi" w:cstheme="minorHAnsi"/>
          <w:iCs/>
          <w:sz w:val="20"/>
          <w:szCs w:val="20"/>
        </w:rPr>
        <w:t xml:space="preserve">zakończeniu </w:t>
      </w:r>
      <w:r w:rsidRPr="00601FD5">
        <w:rPr>
          <w:rFonts w:asciiTheme="minorHAnsi" w:hAnsiTheme="minorHAnsi" w:cstheme="minorHAnsi"/>
          <w:iCs/>
          <w:sz w:val="20"/>
          <w:szCs w:val="20"/>
        </w:rPr>
        <w:t xml:space="preserve">przez okres 10 lat </w:t>
      </w:r>
      <w:r w:rsidR="004F67D5">
        <w:rPr>
          <w:rFonts w:asciiTheme="minorHAnsi" w:hAnsiTheme="minorHAnsi" w:cstheme="minorHAnsi"/>
          <w:sz w:val="20"/>
          <w:szCs w:val="20"/>
        </w:rPr>
        <w:t xml:space="preserve">zgodnie </w:t>
      </w:r>
      <w:r w:rsidR="00126DA3" w:rsidRPr="00780546">
        <w:rPr>
          <w:rFonts w:asciiTheme="minorHAnsi" w:hAnsiTheme="minorHAnsi" w:cstheme="minorHAnsi"/>
          <w:iCs/>
          <w:sz w:val="20"/>
          <w:szCs w:val="20"/>
        </w:rPr>
        <w:t>z obowiązkiem prawnym nałożonym na administratora w zakresie prowadzenia dokumentacji i jej archiwizowania zgodnie art. 6 ust.1 lit c</w:t>
      </w:r>
      <w:r w:rsidR="00126DA3">
        <w:rPr>
          <w:rFonts w:asciiTheme="minorHAnsi" w:hAnsiTheme="minorHAnsi" w:cstheme="minorHAnsi"/>
          <w:iCs/>
          <w:sz w:val="20"/>
          <w:szCs w:val="20"/>
        </w:rPr>
        <w:t>)</w:t>
      </w:r>
      <w:r w:rsidR="00126DA3" w:rsidRPr="00780546">
        <w:rPr>
          <w:rFonts w:asciiTheme="minorHAnsi" w:hAnsiTheme="minorHAnsi" w:cstheme="minorHAnsi"/>
          <w:iCs/>
          <w:sz w:val="20"/>
          <w:szCs w:val="20"/>
        </w:rPr>
        <w:t xml:space="preserve"> RODO</w:t>
      </w:r>
      <w:r w:rsidR="00126DA3">
        <w:rPr>
          <w:rFonts w:asciiTheme="minorHAnsi" w:hAnsiTheme="minorHAnsi" w:cstheme="minorHAnsi"/>
          <w:sz w:val="20"/>
          <w:szCs w:val="20"/>
        </w:rPr>
        <w:t xml:space="preserve"> w związku z </w:t>
      </w:r>
      <w:r w:rsidR="00325909" w:rsidRPr="00780546">
        <w:rPr>
          <w:rFonts w:asciiTheme="minorHAnsi" w:hAnsiTheme="minorHAnsi" w:cstheme="minorHAnsi"/>
          <w:sz w:val="20"/>
          <w:szCs w:val="20"/>
        </w:rPr>
        <w:t>ustaw</w:t>
      </w:r>
      <w:r w:rsidR="00126DA3">
        <w:rPr>
          <w:rFonts w:asciiTheme="minorHAnsi" w:hAnsiTheme="minorHAnsi" w:cstheme="minorHAnsi"/>
          <w:sz w:val="20"/>
          <w:szCs w:val="20"/>
        </w:rPr>
        <w:t>ą</w:t>
      </w:r>
      <w:r w:rsidR="00325909" w:rsidRPr="00780546">
        <w:rPr>
          <w:rFonts w:asciiTheme="minorHAnsi" w:hAnsiTheme="minorHAnsi" w:cstheme="minorHAnsi"/>
          <w:sz w:val="20"/>
          <w:szCs w:val="20"/>
        </w:rPr>
        <w:t xml:space="preserve"> z dnia 14 lipca 1983 r. o narodowym zasobie archiwalnym i archiwach</w:t>
      </w:r>
      <w:r w:rsidR="005237CD">
        <w:rPr>
          <w:rFonts w:asciiTheme="minorHAnsi" w:hAnsiTheme="minorHAnsi" w:cstheme="minorHAnsi"/>
          <w:iCs/>
          <w:sz w:val="20"/>
          <w:szCs w:val="20"/>
        </w:rPr>
        <w:t>, a także</w:t>
      </w:r>
      <w:r w:rsidR="00126DA3">
        <w:rPr>
          <w:rFonts w:asciiTheme="minorHAnsi" w:hAnsiTheme="minorHAnsi" w:cstheme="minorHAnsi"/>
          <w:iCs/>
          <w:sz w:val="20"/>
          <w:szCs w:val="20"/>
        </w:rPr>
        <w:t xml:space="preserve"> w celu</w:t>
      </w:r>
      <w:r w:rsidR="005237CD">
        <w:rPr>
          <w:rFonts w:asciiTheme="minorHAnsi" w:hAnsiTheme="minorHAnsi" w:cstheme="minorHAnsi"/>
          <w:iCs/>
          <w:sz w:val="20"/>
          <w:szCs w:val="20"/>
        </w:rPr>
        <w:t xml:space="preserve"> obrony lub dochodzenia roszczeń </w:t>
      </w:r>
      <w:r w:rsidR="00126DA3">
        <w:rPr>
          <w:rFonts w:asciiTheme="minorHAnsi" w:hAnsiTheme="minorHAnsi" w:cstheme="minorHAnsi"/>
          <w:iCs/>
          <w:sz w:val="20"/>
          <w:szCs w:val="20"/>
        </w:rPr>
        <w:t xml:space="preserve">na podstawie </w:t>
      </w:r>
      <w:r w:rsidR="005237CD">
        <w:rPr>
          <w:rFonts w:asciiTheme="minorHAnsi" w:hAnsiTheme="minorHAnsi" w:cstheme="minorHAnsi"/>
          <w:iCs/>
          <w:sz w:val="20"/>
          <w:szCs w:val="20"/>
        </w:rPr>
        <w:t>art. 6 ust. 1 lit. e) RODO</w:t>
      </w:r>
      <w:r w:rsidR="00126DA3">
        <w:rPr>
          <w:rFonts w:asciiTheme="minorHAnsi" w:hAnsiTheme="minorHAnsi" w:cstheme="minorHAnsi"/>
          <w:iCs/>
          <w:sz w:val="20"/>
          <w:szCs w:val="20"/>
        </w:rPr>
        <w:t>.</w:t>
      </w:r>
    </w:p>
    <w:p w14:paraId="7BB918DC" w14:textId="47AFE301" w:rsidR="00325909" w:rsidRPr="00126DA3" w:rsidRDefault="00325909" w:rsidP="0078054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5.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Dane pozyskane w związku z postępowaniem </w:t>
      </w:r>
      <w:r w:rsidR="005237CD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ofertowym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przekazywane będą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mogły być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wszystkim zainteresowanym podmiotom i osobom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na wniosek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 w przypadku wybranego oferenta dane 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będ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ą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publikowane na stronie Biuletynu Informacji Publicznej</w:t>
      </w:r>
      <w:r w:rsidR="005237CD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26DA3"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przez określony czas, gdyż co do zasady postępowanie ofertowe o udzielnie zamówienia publicznego jest jawne</w:t>
      </w:r>
      <w:r w:rsidRPr="00126DA3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06FBAE54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8054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Ponadto odbiorcami danych osobowych mogą być dodatkowo: </w:t>
      </w:r>
    </w:p>
    <w:p w14:paraId="005B907B" w14:textId="29FF55F1" w:rsidR="00325909" w:rsidRPr="00780546" w:rsidRDefault="00325909" w:rsidP="0078054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>a) osoby lub podmioty, którym udostępniona zostanie dokumentacja postępowania w oparciu przepisy ustawy z dnia 27 sierpnia 2009 r. o finansach publicznych;</w:t>
      </w:r>
    </w:p>
    <w:p w14:paraId="53C2687E" w14:textId="79A21EA2" w:rsidR="00325909" w:rsidRPr="00780546" w:rsidRDefault="00325909" w:rsidP="00780546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b) inne podmioty, które na podstawie stosownych umów podpisanych z </w:t>
      </w:r>
      <w:r w:rsidRPr="00780546">
        <w:rPr>
          <w:rFonts w:asciiTheme="minorHAnsi" w:hAnsiTheme="minorHAnsi" w:cstheme="minorHAnsi"/>
          <w:noProof/>
          <w:sz w:val="20"/>
          <w:szCs w:val="20"/>
        </w:rPr>
        <w:t>administratorem</w:t>
      </w:r>
      <w:r w:rsidRPr="00780546">
        <w:rPr>
          <w:rFonts w:asciiTheme="minorHAnsi" w:hAnsiTheme="minorHAnsi" w:cstheme="minorHAnsi"/>
          <w:sz w:val="20"/>
          <w:szCs w:val="20"/>
        </w:rPr>
        <w:t xml:space="preserve"> przetwarzają dane osobowe na rzecz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Pr="00780546">
        <w:rPr>
          <w:rFonts w:asciiTheme="minorHAnsi" w:hAnsiTheme="minorHAnsi" w:cstheme="minorHAnsi"/>
          <w:sz w:val="20"/>
          <w:szCs w:val="20"/>
        </w:rPr>
        <w:t xml:space="preserve"> i w imieniu administratora np. </w:t>
      </w:r>
      <w:r w:rsidRPr="00780546">
        <w:rPr>
          <w:rFonts w:asciiTheme="minorHAnsi" w:hAnsiTheme="minorHAnsi" w:cstheme="minorHAnsi"/>
          <w:iCs/>
          <w:sz w:val="20"/>
          <w:szCs w:val="20"/>
        </w:rPr>
        <w:t>obsługi teleinformatycznej, pełnienia funkcji Inspektora Ochrony Danych.</w:t>
      </w:r>
    </w:p>
    <w:p w14:paraId="642F9140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6. W zakresie przetwarzania Państwa danych przysługują Państwu następujące prawa: </w:t>
      </w:r>
    </w:p>
    <w:p w14:paraId="0FE4268F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15 RODO prawo dostępu do danych osobowych Pani/Pana dotyczących; </w:t>
      </w:r>
    </w:p>
    <w:p w14:paraId="3EA7FB6A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16 RODO prawo do sprostowania Pani/ Pana danych osobowych*; </w:t>
      </w:r>
    </w:p>
    <w:p w14:paraId="4D64E594" w14:textId="121A8944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18 RODO ograniczenia przetwarzania danych osobowych z zastrzeżeniem przypadków, o których mowa w art. 18 ust. 2 RODO**; </w:t>
      </w:r>
    </w:p>
    <w:p w14:paraId="32C830F7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20 ust. 1 lit a RODO prawo do przenoszenia danych osobowych; </w:t>
      </w:r>
    </w:p>
    <w:p w14:paraId="450B312C" w14:textId="7048D598" w:rsidR="00325909" w:rsidRDefault="00325909" w:rsidP="00780546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>W celu zgłoszenia realizacji swoich praw należy się kontaktować na dane podane w pkt. 1 lub 2 niniejszej klauzuli.</w:t>
      </w:r>
    </w:p>
    <w:p w14:paraId="79B001FA" w14:textId="5B7E29E8" w:rsidR="00126DA3" w:rsidRDefault="00126DA3" w:rsidP="00126DA3">
      <w:pPr>
        <w:jc w:val="both"/>
        <w:rPr>
          <w:rFonts w:asciiTheme="minorHAnsi" w:hAnsiTheme="minorHAnsi" w:cstheme="minorHAnsi"/>
          <w:sz w:val="20"/>
          <w:szCs w:val="20"/>
        </w:rPr>
      </w:pPr>
      <w:r w:rsidRPr="00126DA3">
        <w:rPr>
          <w:rFonts w:asciiTheme="minorHAnsi" w:hAnsiTheme="minorHAnsi" w:cstheme="minorHAnsi"/>
          <w:sz w:val="20"/>
          <w:szCs w:val="20"/>
        </w:rPr>
        <w:t xml:space="preserve">Administrator zrealizuje przysługujące Pani/Panu prawa w zależności od podstawy prawnej i celu przetwarzania tych danych </w:t>
      </w:r>
      <w:r w:rsidR="00E06A22">
        <w:rPr>
          <w:rFonts w:asciiTheme="minorHAnsi" w:hAnsiTheme="minorHAnsi" w:cstheme="minorHAnsi"/>
          <w:sz w:val="20"/>
          <w:szCs w:val="20"/>
        </w:rPr>
        <w:br/>
      </w:r>
      <w:r w:rsidRPr="00126DA3">
        <w:rPr>
          <w:rFonts w:asciiTheme="minorHAnsi" w:hAnsiTheme="minorHAnsi" w:cstheme="minorHAnsi"/>
          <w:sz w:val="20"/>
          <w:szCs w:val="20"/>
        </w:rPr>
        <w:t>i w odniesieniu do innych przesłanek RODO lub ciążących obowiązków prawnych wynikający z odrębnych przepisów krajowych zwalniających Administratora z obowiązku realizacji żądań osoby. W takim przypadku osoba składająca żądanie otrzyma pisemną lub elektroniczną informację o powodach niezrealizowania przysługującego jej prawa.</w:t>
      </w:r>
    </w:p>
    <w:p w14:paraId="596A3CB9" w14:textId="3ABCD7CF" w:rsidR="00325909" w:rsidRPr="005237CD" w:rsidRDefault="00325909" w:rsidP="00780546">
      <w:pPr>
        <w:pStyle w:val="Textbody"/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prawo wniesienia skargi do Prezesa Urzędu Ochrony Danych Osobowych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[dane kontaktowe do UODO: ul. Stawki 2, </w:t>
      </w:r>
      <w:r w:rsidR="00780546">
        <w:rPr>
          <w:rFonts w:asciiTheme="minorHAnsi" w:hAnsiTheme="minorHAnsi" w:cstheme="minorHAnsi"/>
          <w:iCs/>
          <w:sz w:val="20"/>
          <w:szCs w:val="20"/>
        </w:rPr>
        <w:br/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00-193 Warszawa, tel. 22 531-03-00, infolinia: 606-950-000, e-mail: </w:t>
      </w:r>
      <w:hyperlink r:id="rId5" w:history="1">
        <w:r w:rsidRPr="005237CD">
          <w:rPr>
            <w:rStyle w:val="Hipercze"/>
            <w:rFonts w:asciiTheme="minorHAnsi" w:hAnsiTheme="minorHAnsi" w:cstheme="minorHAnsi"/>
            <w:iCs/>
            <w:sz w:val="20"/>
            <w:szCs w:val="20"/>
            <w:u w:val="none"/>
          </w:rPr>
          <w:t>kancelaria@uodo.gov.pl</w:t>
        </w:r>
      </w:hyperlink>
      <w:r w:rsidRPr="005237CD">
        <w:rPr>
          <w:rFonts w:asciiTheme="minorHAnsi" w:hAnsiTheme="minorHAnsi" w:cstheme="minorHAnsi"/>
          <w:iCs/>
          <w:sz w:val="20"/>
          <w:szCs w:val="20"/>
        </w:rPr>
        <w:t xml:space="preserve">].  </w:t>
      </w:r>
    </w:p>
    <w:p w14:paraId="5BA879F2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7. Prawa, które nie przysługują Państwu to:  </w:t>
      </w:r>
    </w:p>
    <w:p w14:paraId="695B129A" w14:textId="77777777" w:rsidR="00325909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w zw. z art. 17 ust. 3 lit. d lub e RODO prawo do usunięcia danych osobowych; </w:t>
      </w:r>
    </w:p>
    <w:p w14:paraId="7075C05E" w14:textId="14F8AC40" w:rsidR="00126DA3" w:rsidRPr="00780546" w:rsidRDefault="00325909" w:rsidP="00780546">
      <w:pPr>
        <w:jc w:val="both"/>
        <w:rPr>
          <w:rFonts w:asciiTheme="minorHAnsi" w:hAnsiTheme="minorHAnsi" w:cstheme="minorHAnsi"/>
          <w:sz w:val="20"/>
          <w:szCs w:val="20"/>
        </w:rPr>
      </w:pPr>
      <w:r w:rsidRPr="00780546">
        <w:rPr>
          <w:rFonts w:asciiTheme="minorHAnsi" w:hAnsiTheme="minorHAnsi" w:cstheme="minorHAnsi"/>
          <w:sz w:val="20"/>
          <w:szCs w:val="20"/>
        </w:rPr>
        <w:t xml:space="preserve">- na podstawie art. 21 RODO prawo sprzeciwu, wobec przetwarzania danych osobowych, gdyż podstawą prawną przetwarzania Pani/Pana danych osobowych jest art. 6 ust. 1 lit. b RODO. </w:t>
      </w:r>
    </w:p>
    <w:p w14:paraId="31A0EFA1" w14:textId="77777777" w:rsidR="00325909" w:rsidRPr="00780546" w:rsidRDefault="00325909" w:rsidP="00780546">
      <w:pPr>
        <w:tabs>
          <w:tab w:val="left" w:pos="285"/>
          <w:tab w:val="left" w:pos="345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80546">
        <w:rPr>
          <w:rFonts w:asciiTheme="minorHAnsi" w:hAnsiTheme="minorHAnsi" w:cstheme="minorHAnsi"/>
          <w:iCs/>
          <w:sz w:val="20"/>
          <w:szCs w:val="20"/>
        </w:rPr>
        <w:t xml:space="preserve">8. Dane osobowe </w:t>
      </w:r>
      <w:r w:rsidRPr="00780546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nie będą przekazywane do państwa trzeciego lub organizacji międzynarodowej.</w:t>
      </w:r>
    </w:p>
    <w:p w14:paraId="0615C0F8" w14:textId="213C50DE" w:rsidR="00325909" w:rsidRPr="00780546" w:rsidRDefault="00325909" w:rsidP="00780546">
      <w:pPr>
        <w:tabs>
          <w:tab w:val="left" w:pos="285"/>
          <w:tab w:val="left" w:pos="345"/>
        </w:tabs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06A22"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  <w:t>9.</w:t>
      </w:r>
      <w:r w:rsidRPr="00780546">
        <w:rPr>
          <w:rStyle w:val="Uwydatnienie"/>
          <w:rFonts w:asciiTheme="minorHAnsi" w:hAnsiTheme="minorHAnsi" w:cstheme="minorHAnsi"/>
          <w:sz w:val="20"/>
          <w:szCs w:val="20"/>
        </w:rPr>
        <w:t xml:space="preserve"> </w:t>
      </w:r>
      <w:r w:rsidRPr="00780546">
        <w:rPr>
          <w:rFonts w:asciiTheme="minorHAnsi" w:hAnsiTheme="minorHAnsi" w:cstheme="minorHAnsi"/>
          <w:iCs/>
          <w:sz w:val="20"/>
          <w:szCs w:val="20"/>
        </w:rPr>
        <w:t xml:space="preserve">Administrator nie przetwarza danych osobowych w sposób opierający się na zautomatyzowanym przetwarzaniu, </w:t>
      </w:r>
      <w:r w:rsidR="00780546">
        <w:rPr>
          <w:rFonts w:asciiTheme="minorHAnsi" w:hAnsiTheme="minorHAnsi" w:cstheme="minorHAnsi"/>
          <w:iCs/>
          <w:sz w:val="20"/>
          <w:szCs w:val="20"/>
        </w:rPr>
        <w:br/>
      </w:r>
      <w:r w:rsidRPr="00780546">
        <w:rPr>
          <w:rFonts w:asciiTheme="minorHAnsi" w:hAnsiTheme="minorHAnsi" w:cstheme="minorHAnsi"/>
          <w:iCs/>
          <w:sz w:val="20"/>
          <w:szCs w:val="20"/>
        </w:rPr>
        <w:t>w tym profilowaniu.</w:t>
      </w:r>
    </w:p>
    <w:p w14:paraId="09102CCA" w14:textId="00DD8A7F" w:rsidR="00325909" w:rsidRPr="00AA30AF" w:rsidRDefault="00325909" w:rsidP="00AA30AF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A30AF">
        <w:rPr>
          <w:rFonts w:asciiTheme="minorHAnsi" w:hAnsiTheme="minorHAnsi" w:cstheme="minorHAnsi"/>
          <w:iCs/>
          <w:sz w:val="20"/>
          <w:szCs w:val="20"/>
        </w:rPr>
        <w:t xml:space="preserve">10. 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Podanie danych osobowych w związku z udziałem w postępowaniu 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>ofertowym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 udzielenie 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>zamówienia publiczne</w:t>
      </w:r>
      <w:r w:rsidR="005237CD">
        <w:rPr>
          <w:rFonts w:asciiTheme="minorHAnsi" w:hAnsiTheme="minorHAnsi" w:cstheme="minorHAnsi"/>
          <w:sz w:val="20"/>
          <w:szCs w:val="20"/>
          <w:shd w:val="clear" w:color="auto" w:fill="FFFFFF"/>
        </w:rPr>
        <w:t>go</w:t>
      </w:r>
      <w:r w:rsidR="00AA30AF" w:rsidRPr="00AA30A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nie jest obowiązkowe, ale może być warunkiem niezbędnym do wzięcia w nim udziału. Niemniej jednak w przypadku wyboru oferenta na wykonawcę </w:t>
      </w:r>
      <w:r w:rsidR="00AA30AF" w:rsidRPr="00AA30AF">
        <w:rPr>
          <w:rFonts w:asciiTheme="minorHAnsi" w:hAnsiTheme="minorHAnsi" w:cstheme="minorHAnsi"/>
          <w:sz w:val="20"/>
          <w:szCs w:val="20"/>
        </w:rPr>
        <w:t>podanie danych będzie już warunkiem koniecznym związanym z zawarciem umowy. Brak danych będzie wyłączał możliwość zawarcia umowy.</w:t>
      </w:r>
    </w:p>
    <w:p w14:paraId="1DB77D06" w14:textId="77777777" w:rsidR="00780546" w:rsidRDefault="00780546" w:rsidP="00325909">
      <w:pPr>
        <w:rPr>
          <w:rFonts w:ascii="Cambria" w:hAnsi="Cambria"/>
          <w:color w:val="4F4F4F"/>
          <w:shd w:val="clear" w:color="auto" w:fill="FFFFFF"/>
        </w:rPr>
      </w:pPr>
    </w:p>
    <w:p w14:paraId="4C92EC77" w14:textId="073D3AA7" w:rsidR="00325909" w:rsidRPr="003E1774" w:rsidRDefault="00325909" w:rsidP="00325909">
      <w:pPr>
        <w:jc w:val="both"/>
        <w:rPr>
          <w:i/>
          <w:iCs/>
          <w:sz w:val="18"/>
          <w:szCs w:val="18"/>
        </w:rPr>
      </w:pPr>
      <w:r w:rsidRPr="003E1774">
        <w:rPr>
          <w:i/>
          <w:iCs/>
          <w:sz w:val="18"/>
          <w:szCs w:val="18"/>
        </w:rPr>
        <w:t xml:space="preserve">*Wyjaśnienie: skorzystanie z prawa sprostowania nie może skutkować zmianą wyniku postępowania </w:t>
      </w:r>
      <w:r w:rsidR="005237CD">
        <w:rPr>
          <w:i/>
          <w:iCs/>
          <w:sz w:val="18"/>
          <w:szCs w:val="18"/>
        </w:rPr>
        <w:t xml:space="preserve">ofertowego </w:t>
      </w:r>
      <w:r w:rsidRPr="003E1774">
        <w:rPr>
          <w:i/>
          <w:iCs/>
          <w:sz w:val="18"/>
          <w:szCs w:val="18"/>
        </w:rPr>
        <w:t xml:space="preserve">o udzielenie zamówienia publicznego poniżej 130 tyś. złotych ani zmianą postanowień umowy w zakresie niezgodnym z przepisami prawa, ani nie może naruszać integralności protokołu zamówienia publicznego oraz jego załączników. </w:t>
      </w:r>
    </w:p>
    <w:p w14:paraId="4793C1D9" w14:textId="680B4383" w:rsidR="00B458B7" w:rsidRPr="00AA30AF" w:rsidRDefault="00325909" w:rsidP="00325909">
      <w:pPr>
        <w:jc w:val="both"/>
        <w:rPr>
          <w:i/>
          <w:iCs/>
          <w:sz w:val="18"/>
          <w:szCs w:val="18"/>
        </w:rPr>
      </w:pPr>
      <w:r w:rsidRPr="003E1774">
        <w:rPr>
          <w:i/>
          <w:iCs/>
          <w:sz w:val="18"/>
          <w:szCs w:val="18"/>
        </w:rPr>
        <w:t>** Wyjaśnienie: prawo do ograniczenia przetwarzania nie ma zastosowania w odniesieniu do przechowywania, w celu zapewnienia korzystania ze środków ochrony prawnej lub w celu ochrony praw innej osoby fizycznej lub prawnej lub ze względu na ważne względy interesu publicznego Unii Europejskiej lub państwa członkowskiego.</w:t>
      </w:r>
    </w:p>
    <w:sectPr w:rsidR="00B458B7" w:rsidRPr="00AA30AF" w:rsidSect="00E06A2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F"/>
    <w:rsid w:val="00126DA3"/>
    <w:rsid w:val="00172BF4"/>
    <w:rsid w:val="00325909"/>
    <w:rsid w:val="004F67D5"/>
    <w:rsid w:val="005237CD"/>
    <w:rsid w:val="00571007"/>
    <w:rsid w:val="00601FD5"/>
    <w:rsid w:val="00614F9B"/>
    <w:rsid w:val="00780546"/>
    <w:rsid w:val="007873E7"/>
    <w:rsid w:val="00807C7F"/>
    <w:rsid w:val="008141CA"/>
    <w:rsid w:val="008D0DCF"/>
    <w:rsid w:val="008E1909"/>
    <w:rsid w:val="009B0F2F"/>
    <w:rsid w:val="009B33B4"/>
    <w:rsid w:val="00AA0C3A"/>
    <w:rsid w:val="00AA30AF"/>
    <w:rsid w:val="00B1035B"/>
    <w:rsid w:val="00B21A83"/>
    <w:rsid w:val="00B458B7"/>
    <w:rsid w:val="00C52325"/>
    <w:rsid w:val="00E06A22"/>
    <w:rsid w:val="00E60DB9"/>
    <w:rsid w:val="00F90A6A"/>
    <w:rsid w:val="00F9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9771"/>
  <w15:docId w15:val="{1A60C9F2-5201-4D07-A58E-FF6D69A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E1909"/>
    <w:rPr>
      <w:color w:val="0000FF"/>
      <w:u w:val="single" w:color="000000"/>
    </w:rPr>
  </w:style>
  <w:style w:type="paragraph" w:customStyle="1" w:styleId="Standard">
    <w:name w:val="Standard"/>
    <w:rsid w:val="008E190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1909"/>
    <w:pPr>
      <w:spacing w:after="140" w:line="276" w:lineRule="auto"/>
    </w:pPr>
  </w:style>
  <w:style w:type="character" w:styleId="Uwydatnienie">
    <w:name w:val="Emphasis"/>
    <w:basedOn w:val="Domylnaczcionkaakapitu"/>
    <w:qFormat/>
    <w:rsid w:val="008E19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0D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54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54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54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iod.oswiata@przeci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</cp:lastModifiedBy>
  <cp:revision>2</cp:revision>
  <dcterms:created xsi:type="dcterms:W3CDTF">2022-06-21T06:46:00Z</dcterms:created>
  <dcterms:modified xsi:type="dcterms:W3CDTF">2022-06-21T06:46:00Z</dcterms:modified>
</cp:coreProperties>
</file>