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0" w:rsidRPr="009175DF" w:rsidRDefault="009175DF" w:rsidP="009175DF">
      <w:pPr>
        <w:jc w:val="center"/>
        <w:rPr>
          <w:b/>
          <w:sz w:val="52"/>
          <w:szCs w:val="52"/>
        </w:rPr>
      </w:pPr>
      <w:r w:rsidRPr="009175DF">
        <w:rPr>
          <w:b/>
          <w:sz w:val="52"/>
          <w:szCs w:val="52"/>
        </w:rPr>
        <w:t>Edukacja dla bezpieczeństwa</w:t>
      </w:r>
    </w:p>
    <w:p w:rsidR="009175DF" w:rsidRDefault="009175DF"/>
    <w:p w:rsidR="009175DF" w:rsidRPr="009175DF" w:rsidRDefault="009175DF" w:rsidP="009175DF">
      <w:pPr>
        <w:spacing w:line="360" w:lineRule="auto"/>
        <w:rPr>
          <w:rFonts w:cs="Times New Roman"/>
          <w:bCs/>
          <w:sz w:val="24"/>
          <w:szCs w:val="24"/>
          <w:u w:val="single"/>
        </w:rPr>
      </w:pPr>
      <w:r w:rsidRPr="009175DF">
        <w:rPr>
          <w:sz w:val="24"/>
          <w:szCs w:val="24"/>
          <w:u w:val="single"/>
        </w:rPr>
        <w:t xml:space="preserve">Temat: </w:t>
      </w:r>
      <w:r w:rsidRPr="009175DF">
        <w:rPr>
          <w:rFonts w:cs="Times New Roman"/>
          <w:bCs/>
          <w:sz w:val="24"/>
          <w:szCs w:val="24"/>
          <w:u w:val="single"/>
        </w:rPr>
        <w:t>Apteczka pierwszej pomocy.</w:t>
      </w:r>
    </w:p>
    <w:p w:rsidR="009175DF" w:rsidRPr="009175DF" w:rsidRDefault="009175DF" w:rsidP="009175DF">
      <w:pPr>
        <w:spacing w:line="360" w:lineRule="auto"/>
        <w:rPr>
          <w:rFonts w:cs="Times New Roman"/>
          <w:bCs/>
          <w:sz w:val="24"/>
          <w:szCs w:val="24"/>
        </w:rPr>
      </w:pPr>
      <w:r w:rsidRPr="009175DF">
        <w:rPr>
          <w:rFonts w:cs="Times New Roman"/>
          <w:bCs/>
          <w:sz w:val="24"/>
          <w:szCs w:val="24"/>
        </w:rPr>
        <w:t>Zagadnienia:</w:t>
      </w:r>
    </w:p>
    <w:p w:rsidR="009175DF" w:rsidRPr="009175DF" w:rsidRDefault="009175DF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 w:rsidRPr="009175DF">
        <w:rPr>
          <w:rFonts w:cs="Times New Roman"/>
          <w:bCs/>
        </w:rPr>
        <w:t>rodzaje apteczek pierwszej pomocy (wygląd, zawartość, rozmieszczenie),</w:t>
      </w:r>
    </w:p>
    <w:p w:rsidR="009175DF" w:rsidRDefault="009175DF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9175DF">
        <w:rPr>
          <w:rFonts w:cs="Times New Roman"/>
          <w:bCs/>
        </w:rPr>
        <w:t>wyposażenie apteczki pierwszej pomocy (podstawy prawne, przeznaczenie):</w:t>
      </w:r>
    </w:p>
    <w:p w:rsidR="009175DF" w:rsidRDefault="009175DF" w:rsidP="009175DF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s</w:t>
      </w:r>
      <w:r w:rsidRPr="009175DF">
        <w:rPr>
          <w:rFonts w:cs="Times New Roman"/>
          <w:bCs/>
        </w:rPr>
        <w:t>amochodowej</w:t>
      </w:r>
      <w:r>
        <w:rPr>
          <w:rFonts w:cs="Times New Roman"/>
          <w:bCs/>
        </w:rPr>
        <w:t>,</w:t>
      </w:r>
    </w:p>
    <w:p w:rsidR="009175DF" w:rsidRDefault="009175DF" w:rsidP="009175DF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bCs/>
        </w:rPr>
      </w:pPr>
      <w:r w:rsidRPr="009175DF">
        <w:rPr>
          <w:rFonts w:cs="Times New Roman"/>
          <w:bCs/>
        </w:rPr>
        <w:t>domowej,</w:t>
      </w:r>
    </w:p>
    <w:p w:rsidR="009175DF" w:rsidRPr="009175DF" w:rsidRDefault="009175DF" w:rsidP="009175DF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bCs/>
        </w:rPr>
      </w:pPr>
      <w:r w:rsidRPr="009175DF">
        <w:rPr>
          <w:rFonts w:cs="Times New Roman"/>
          <w:bCs/>
        </w:rPr>
        <w:t>turystycznej.</w:t>
      </w:r>
    </w:p>
    <w:p w:rsidR="009175DF" w:rsidRDefault="009175DF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 w:rsidRPr="009175DF">
        <w:rPr>
          <w:rFonts w:cs="Times New Roman"/>
          <w:bCs/>
        </w:rPr>
        <w:t>zastępcze i doraźnie improwizowane materiały opatrunkowe</w:t>
      </w:r>
      <w:r>
        <w:rPr>
          <w:rFonts w:cs="Times New Roman"/>
          <w:bCs/>
        </w:rPr>
        <w:t>.</w:t>
      </w:r>
    </w:p>
    <w:p w:rsidR="009175DF" w:rsidRPr="009175DF" w:rsidRDefault="009175DF" w:rsidP="009175DF">
      <w:pPr>
        <w:spacing w:line="360" w:lineRule="auto"/>
        <w:rPr>
          <w:rFonts w:cs="Times New Roman"/>
          <w:bCs/>
        </w:rPr>
      </w:pPr>
    </w:p>
    <w:p w:rsidR="009175DF" w:rsidRPr="009175DF" w:rsidRDefault="009175DF" w:rsidP="009175DF">
      <w:pPr>
        <w:spacing w:line="360" w:lineRule="auto"/>
        <w:rPr>
          <w:rFonts w:cs="Times New Roman"/>
          <w:bCs/>
          <w:sz w:val="24"/>
          <w:szCs w:val="24"/>
          <w:u w:val="single"/>
        </w:rPr>
      </w:pPr>
      <w:r w:rsidRPr="009175DF">
        <w:rPr>
          <w:rFonts w:cs="Times New Roman"/>
          <w:bCs/>
          <w:sz w:val="24"/>
          <w:szCs w:val="24"/>
          <w:u w:val="single"/>
        </w:rPr>
        <w:t>Temat: Tamowanie krwotoków.</w:t>
      </w:r>
    </w:p>
    <w:p w:rsidR="009175DF" w:rsidRPr="009175DF" w:rsidRDefault="009175DF" w:rsidP="009175DF">
      <w:pPr>
        <w:spacing w:line="360" w:lineRule="auto"/>
        <w:rPr>
          <w:rFonts w:cs="Times New Roman"/>
          <w:bCs/>
          <w:sz w:val="24"/>
          <w:szCs w:val="24"/>
        </w:rPr>
      </w:pPr>
      <w:r w:rsidRPr="009175DF">
        <w:rPr>
          <w:rFonts w:cs="Times New Roman"/>
          <w:bCs/>
          <w:sz w:val="24"/>
          <w:szCs w:val="24"/>
        </w:rPr>
        <w:t>Zagadnienia:</w:t>
      </w:r>
    </w:p>
    <w:p w:rsidR="009175DF" w:rsidRPr="009175DF" w:rsidRDefault="009175DF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9175DF">
        <w:rPr>
          <w:rFonts w:cs="Times New Roman"/>
          <w:bCs/>
        </w:rPr>
        <w:t>rodzaje ran i krwotoków</w:t>
      </w:r>
      <w:r>
        <w:rPr>
          <w:rFonts w:cs="Times New Roman"/>
          <w:bCs/>
        </w:rPr>
        <w:t>,</w:t>
      </w:r>
    </w:p>
    <w:p w:rsidR="009175DF" w:rsidRPr="009175DF" w:rsidRDefault="009175DF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9175DF">
        <w:rPr>
          <w:rFonts w:cs="Times New Roman"/>
          <w:bCs/>
        </w:rPr>
        <w:t>środki ochrony indywidualnej w kontakcie z płynami ustrojowymi</w:t>
      </w:r>
      <w:r>
        <w:rPr>
          <w:rFonts w:cs="Times New Roman"/>
          <w:bCs/>
        </w:rPr>
        <w:t>,</w:t>
      </w:r>
    </w:p>
    <w:p w:rsidR="009175DF" w:rsidRDefault="009175DF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9175DF">
        <w:rPr>
          <w:rFonts w:cs="Times New Roman"/>
          <w:bCs/>
        </w:rPr>
        <w:t>zakładanie opatrunku osłaniającego i uciskowego w obrębie kończyn</w:t>
      </w:r>
      <w:r>
        <w:rPr>
          <w:rFonts w:cs="Times New Roman"/>
          <w:bCs/>
        </w:rPr>
        <w:t>,</w:t>
      </w:r>
    </w:p>
    <w:p w:rsidR="009175DF" w:rsidRPr="009175DF" w:rsidRDefault="001343D2" w:rsidP="009175D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9175DF" w:rsidRPr="009175DF">
        <w:rPr>
          <w:rFonts w:cs="Times New Roman"/>
          <w:bCs/>
        </w:rPr>
        <w:t>praktyczne sposoby opatrywania ran w zależności od miejsca zranienia</w:t>
      </w:r>
      <w:r w:rsidR="009175DF">
        <w:rPr>
          <w:rFonts w:cs="Times New Roman"/>
          <w:bCs/>
        </w:rPr>
        <w:t>.</w:t>
      </w:r>
    </w:p>
    <w:sectPr w:rsidR="009175DF" w:rsidRPr="009175DF" w:rsidSect="00CC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63F"/>
    <w:multiLevelType w:val="hybridMultilevel"/>
    <w:tmpl w:val="834A46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0A6AD7"/>
    <w:multiLevelType w:val="hybridMultilevel"/>
    <w:tmpl w:val="10A01C82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007B6"/>
    <w:multiLevelType w:val="hybridMultilevel"/>
    <w:tmpl w:val="1A023B1E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32DDC"/>
    <w:multiLevelType w:val="hybridMultilevel"/>
    <w:tmpl w:val="1C66F6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A8A5DA9"/>
    <w:multiLevelType w:val="hybridMultilevel"/>
    <w:tmpl w:val="3528D0D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75DF"/>
    <w:rsid w:val="001343D2"/>
    <w:rsid w:val="009175DF"/>
    <w:rsid w:val="00CC0B90"/>
    <w:rsid w:val="00E4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5D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dcterms:created xsi:type="dcterms:W3CDTF">2020-03-15T13:31:00Z</dcterms:created>
  <dcterms:modified xsi:type="dcterms:W3CDTF">2020-03-15T13:36:00Z</dcterms:modified>
</cp:coreProperties>
</file>